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DE570C6" w14:textId="77777777" w:rsidR="007659E2" w:rsidRDefault="007659E2" w:rsidP="007659E2">
      <w:r>
        <w:t xml:space="preserve">A minőségi, megbízható svéd Silverline IN 25342 Pókriasztó váltakozó kettős frekvenciájú ultrahangos </w:t>
      </w:r>
      <w:proofErr w:type="spellStart"/>
      <w:r>
        <w:t>jelkibocsájtás</w:t>
      </w:r>
      <w:proofErr w:type="spellEnd"/>
      <w:r>
        <w:t xml:space="preserve"> segítségével riasztja el a pókokat 30 m2 hatótávolságban </w:t>
      </w:r>
      <w:proofErr w:type="spellStart"/>
      <w:r>
        <w:t>beltéren</w:t>
      </w:r>
      <w:proofErr w:type="spellEnd"/>
      <w:r>
        <w:t xml:space="preserve">.  </w:t>
      </w:r>
    </w:p>
    <w:p w14:paraId="062416E7" w14:textId="77777777" w:rsidR="007659E2" w:rsidRDefault="007659E2" w:rsidP="007659E2">
      <w:r>
        <w:t xml:space="preserve">Környezetbarát kivitelben, méreg felhasználása nélkül működik, így a gyerekekre, háziállatokra ártalmatlan. </w:t>
      </w:r>
    </w:p>
    <w:p w14:paraId="05386057" w14:textId="619DCA98" w:rsidR="007659E2" w:rsidRDefault="007659E2" w:rsidP="007659E2">
      <w:r>
        <w:t>Tápellátása 230 V.</w:t>
      </w:r>
    </w:p>
    <w:p w14:paraId="7D721CE8" w14:textId="77777777" w:rsidR="007659E2" w:rsidRDefault="007659E2" w:rsidP="007659E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C5275AF" w14:textId="77777777" w:rsidR="007659E2" w:rsidRDefault="007659E2" w:rsidP="007659E2">
      <w:proofErr w:type="spellStart"/>
      <w:r>
        <w:t>Spider</w:t>
      </w:r>
      <w:proofErr w:type="spellEnd"/>
      <w:r>
        <w:t xml:space="preserve"> Free 30™</w:t>
      </w:r>
    </w:p>
    <w:p w14:paraId="6279B4DC" w14:textId="77777777" w:rsidR="007659E2" w:rsidRDefault="007659E2" w:rsidP="007659E2">
      <w:r>
        <w:t>váltakozó kettős frekvenciájú ultrahangos jelkibocsátás</w:t>
      </w:r>
    </w:p>
    <w:p w14:paraId="721C372F" w14:textId="77777777" w:rsidR="007659E2" w:rsidRDefault="007659E2" w:rsidP="007659E2">
      <w:r>
        <w:t>hatótávolság: 30 m 2</w:t>
      </w:r>
    </w:p>
    <w:p w14:paraId="3F7DE90E" w14:textId="77777777" w:rsidR="007659E2" w:rsidRDefault="007659E2" w:rsidP="007659E2">
      <w:r>
        <w:t>beltéri használatra</w:t>
      </w:r>
    </w:p>
    <w:p w14:paraId="5C6295FA" w14:textId="77777777" w:rsidR="007659E2" w:rsidRDefault="007659E2" w:rsidP="007659E2">
      <w:r>
        <w:t>nem használ mérget</w:t>
      </w:r>
    </w:p>
    <w:p w14:paraId="4D207422" w14:textId="77777777" w:rsidR="007659E2" w:rsidRDefault="007659E2" w:rsidP="007659E2">
      <w:r>
        <w:t>gyerekekre, macskákra, madarakra, halakra ártalmatlan</w:t>
      </w:r>
    </w:p>
    <w:p w14:paraId="71140DCC" w14:textId="77777777" w:rsidR="007659E2" w:rsidRDefault="007659E2" w:rsidP="007659E2">
      <w:r>
        <w:t>tápellátás: 230 V~ / 1 W</w:t>
      </w:r>
    </w:p>
    <w:p w14:paraId="79116F65" w14:textId="296235F5" w:rsidR="00FB707D" w:rsidRPr="005513CB" w:rsidRDefault="007659E2" w:rsidP="007659E2">
      <w:r>
        <w:t>méret: 6,2 x 8,5 x 6,4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659E2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2022-06-30T11:30:00Z</dcterms:created>
  <dcterms:modified xsi:type="dcterms:W3CDTF">2022-06-30T11:30:00Z</dcterms:modified>
</cp:coreProperties>
</file>